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STAKEHOLDER MAPPING MATRIX</w:t>
      </w:r>
    </w:p>
    <w:p>
      <w:pPr>
        <w:spacing w:after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Modernization Program</w:t>
      </w:r>
    </w:p>
    <w:tbl>
      <w:tblPr>
        <w:tblW w:type="pct" w:w="5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Client: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[Client Name]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[1.0]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[DD-MMM-YYYY]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Stakeholder Registry</w:t>
      </w:r>
    </w:p>
    <w:p>
      <w:pPr>
        <w:spacing w:after="200"/>
      </w:pPr>
      <w:r>
        <w:rPr>
          <w:i/>
          <w:iCs/>
          <w:color w:val="5D6D7E"/>
        </w:rPr>
        <w:t xml:space="preserve">Comprehensive list of all stakeholders involved in or impacted by the data modernization program.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000"/>
        <w:gridCol w:w="2000"/>
        <w:gridCol w:w="1500"/>
        <w:gridCol w:w="1500"/>
        <w:gridCol w:w="26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Title/Role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Email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Influence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Interest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[Title]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[Dept]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[Email]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[H/M/L]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[Executive/SME/End User]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Power/Interest Grid (Influence vs. Interest Matrix)</w:t>
      </w:r>
    </w:p>
    <w:p>
      <w:pPr>
        <w:spacing w:after="200"/>
      </w:pPr>
      <w:r>
        <w:rPr>
          <w:i/>
          <w:iCs/>
          <w:color w:val="5D6D7E"/>
        </w:rPr>
        <w:t xml:space="preserve">Map stakeholders based on their level of influence over the project and their interest in its outcomes.</w:t>
      </w:r>
    </w:p>
    <w:tbl>
      <w:tblPr>
        <w:tblW w:type="pct" w:w="8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450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LOW INTEREST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HIGH INTEREST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HIGH INFLUENCE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39C12"/>
                <w:sz w:val="22"/>
                <w:szCs w:val="22"/>
              </w:rPr>
              <w:t xml:space="preserve">KEEP SATISFIED</w:t>
            </w:r>
          </w:p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Monitor and keep informed; address concerns proactively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Stakeholders:</w:t>
            </w:r>
          </w:p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[List names here]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MANAGE CLOSELY</w:t>
            </w:r>
          </w:p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Key players; engage regularly and consult on decisions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Stakeholders:</w:t>
            </w:r>
          </w:p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[List names here]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74A6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LOW INFLUENCE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5D6D7E"/>
                <w:sz w:val="22"/>
                <w:szCs w:val="22"/>
              </w:rPr>
              <w:t xml:space="preserve">MONITOR</w:t>
            </w:r>
          </w:p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Minimal effort; keep informed through general communications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Stakeholders:</w:t>
            </w:r>
          </w:p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[List names here]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874A6"/>
                <w:sz w:val="22"/>
                <w:szCs w:val="22"/>
              </w:rPr>
              <w:t xml:space="preserve">KEEP INFORMED</w:t>
            </w:r>
          </w:p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Good advocates; keep engaged and leverage their support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Stakeholders:</w:t>
            </w:r>
          </w:p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[List names here]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Stakeholder Categories &amp; Engagement Approach</w:t>
      </w:r>
    </w:p>
    <w:p>
      <w:pPr>
        <w:pStyle w:val="Heading2"/>
      </w:pPr>
      <w:r>
        <w:t xml:space="preserve">3.1 Executive Sponsors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000"/>
        <w:gridCol w:w="2000"/>
        <w:gridCol w:w="26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Interests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Engagement Level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Contact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[CIO/CDO/CFO/etc.]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[Strategic outcomes]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[Steering/Advisor]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[Weekly/Monthly]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[Contact person]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3.2 Subject Matter Experts (SMEs)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2500"/>
        <w:gridCol w:w="2300"/>
        <w:gridCol w:w="2000"/>
        <w:gridCol w:w="26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Domain Expertise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Knowledge Area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Availability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Criticality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Backup SME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[SAS/Claims/Finance]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[Specific knowledge]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[Hours/week]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[Critical/High/Med]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[Backup name]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3.3 Technical Team Members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2500"/>
        <w:gridCol w:w="2300"/>
        <w:gridCol w:w="2000"/>
        <w:gridCol w:w="26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Technical Skills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Allocation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Start Date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Reporting To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[Data Engineer/DBA]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[Skills]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[%]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[Manager]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Communication Matrix</w:t>
      </w:r>
    </w:p>
    <w:p>
      <w:pPr>
        <w:spacing w:after="200"/>
      </w:pPr>
      <w:r>
        <w:rPr>
          <w:i/>
          <w:iCs/>
          <w:color w:val="5D6D7E"/>
        </w:rPr>
        <w:t xml:space="preserve">Defines communication approach for each stakeholder group based on their engagement needs.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2200"/>
        <w:gridCol w:w="2000"/>
        <w:gridCol w:w="2600"/>
        <w:gridCol w:w="26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Stakeholder Group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Communication Type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Focus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Executive Sponsors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Steering Committee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Monthly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In-person/Video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[Strategic updates, decisions]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[PM/Director]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Project Team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Status Meeting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Weekly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Teams/Zoom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[Progress, blockers]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[PM]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SMEs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Working Sessions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As needed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In-person/Video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[Technical validation]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[Tech Lead]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Business Users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Newsletter/Update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Bi-weekly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Email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[Impact, timeline]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[Change Lead]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IT Operations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Technical Briefing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Monthly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Teams/Confluence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[Infrastructure, cutover]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[Tech Lead]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 group]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RACI Matrix - Key Activities</w:t>
      </w:r>
    </w:p>
    <w:p>
      <w:pPr>
        <w:spacing w:after="100"/>
      </w:pPr>
      <w:r>
        <w:rPr>
          <w:b/>
          <w:bCs/>
          <w:color w:val="2874A6"/>
        </w:rPr>
        <w:t xml:space="preserve">R = Responsible | A = Accountable | C = Consulted | I = Informed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300"/>
        <w:gridCol w:w="1300"/>
        <w:gridCol w:w="1300"/>
        <w:gridCol w:w="1300"/>
        <w:gridCol w:w="1300"/>
        <w:gridCol w:w="1300"/>
        <w:gridCol w:w="20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Exec Sponsor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PM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 Lead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SME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Engineer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Bus. Analyst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 Lead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Project Charter Approval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Requirements Gathering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Architecture Design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Migration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UAT Sign-off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Change Management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Go-Live Approval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I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 activity]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Stakeholder Concerns &amp; Mitigation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  <w:gridCol w:w="44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Stakeholder/Group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Concerns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Potential Resistance</w:t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[Name/Group]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[What concerns them most]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[Why they might resist]</w:t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[How to address]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7. Action Items &amp; Next Steps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2500"/>
        <w:gridCol w:w="2000"/>
        <w:gridCol w:w="2000"/>
        <w:gridCol w:w="25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 Item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[Schedule kickoff with sponsors]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[Not Started]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[Identify missing SMEs]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[In Progress]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[Set up communication channels]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Stakeholder Mapping Matrix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2026-01-08T16:03:56.693Z</dcterms:created>
  <dcterms:modified xsi:type="dcterms:W3CDTF">2026-01-08T16:03:56.694Z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